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186EE" w14:textId="77777777" w:rsidR="00D47BDF" w:rsidRPr="00D47BDF" w:rsidRDefault="00D47BDF" w:rsidP="00D47BDF">
      <w:pPr>
        <w:spacing w:before="240" w:line="368" w:lineRule="atLeast"/>
        <w:rPr>
          <w:rFonts w:ascii="Arial" w:hAnsi="Arial" w:cs="Arial"/>
          <w:b/>
          <w:color w:val="2E74B5"/>
          <w:sz w:val="28"/>
          <w:szCs w:val="28"/>
          <w:lang w:val="en-CA" w:eastAsia="en-CA"/>
        </w:rPr>
      </w:pPr>
      <w:r w:rsidRPr="00D47BDF">
        <w:rPr>
          <w:rFonts w:ascii="Arial" w:hAnsi="Arial" w:cs="Arial"/>
          <w:b/>
          <w:color w:val="2E74B5"/>
          <w:sz w:val="28"/>
          <w:szCs w:val="28"/>
          <w:lang w:eastAsia="en-CA"/>
        </w:rPr>
        <w:t>Margaret Richardson Memorial Bursary in Nursing</w:t>
      </w:r>
    </w:p>
    <w:p w14:paraId="2E122916" w14:textId="77777777" w:rsidR="00D47BDF" w:rsidRPr="00D47BDF" w:rsidRDefault="00D47BDF" w:rsidP="00D47BDF">
      <w:pPr>
        <w:rPr>
          <w:rFonts w:ascii="Arial" w:hAnsi="Arial" w:cs="Arial"/>
          <w:sz w:val="24"/>
          <w:szCs w:val="24"/>
          <w:lang w:val="en-CA"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> </w:t>
      </w:r>
    </w:p>
    <w:p w14:paraId="09BEF58E" w14:textId="3AB28481" w:rsidR="00D47BDF" w:rsidRPr="00D47BDF" w:rsidRDefault="00D47BDF" w:rsidP="00D47BDF">
      <w:pPr>
        <w:rPr>
          <w:rFonts w:ascii="Arial" w:hAnsi="Arial" w:cs="Arial"/>
          <w:sz w:val="24"/>
          <w:szCs w:val="24"/>
          <w:lang w:val="en-CA"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 xml:space="preserve">The Aboriginal Friendship Centre of Calgary is pleased to announce the establishment of the </w:t>
      </w:r>
      <w:r w:rsidRPr="00D47BDF">
        <w:rPr>
          <w:rFonts w:ascii="Arial" w:hAnsi="Arial" w:cs="Arial"/>
          <w:i/>
          <w:sz w:val="24"/>
          <w:szCs w:val="24"/>
          <w:lang w:eastAsia="en-CA"/>
        </w:rPr>
        <w:t>Margaret Richardson Memorial Bursary in Nursing</w:t>
      </w:r>
      <w:r w:rsidRPr="00D47BDF">
        <w:rPr>
          <w:rFonts w:ascii="Arial" w:hAnsi="Arial" w:cs="Arial"/>
          <w:sz w:val="24"/>
          <w:szCs w:val="24"/>
          <w:lang w:eastAsia="en-CA"/>
        </w:rPr>
        <w:t xml:space="preserve">. A natural caregiver, Margaret had commenced a nursing program at the Sick Children’s Hospital in Toronto but put her career aside to raise her six children. She never lost her passion for nursing. Throughout her life </w:t>
      </w:r>
      <w:r>
        <w:rPr>
          <w:rFonts w:ascii="Arial" w:hAnsi="Arial" w:cs="Arial"/>
          <w:sz w:val="24"/>
          <w:szCs w:val="24"/>
          <w:lang w:eastAsia="en-CA"/>
        </w:rPr>
        <w:t>Margaret</w:t>
      </w:r>
      <w:r w:rsidRPr="00D47BDF">
        <w:rPr>
          <w:rFonts w:ascii="Arial" w:hAnsi="Arial" w:cs="Arial"/>
          <w:sz w:val="24"/>
          <w:szCs w:val="24"/>
          <w:lang w:eastAsia="en-CA"/>
        </w:rPr>
        <w:t xml:space="preserve"> volunteered, supporting Heart and Stroke, and Cancer </w:t>
      </w:r>
      <w:bookmarkStart w:id="0" w:name="_GoBack"/>
      <w:r w:rsidRPr="00D47BDF">
        <w:rPr>
          <w:rFonts w:ascii="Arial" w:hAnsi="Arial" w:cs="Arial"/>
          <w:sz w:val="24"/>
          <w:szCs w:val="24"/>
          <w:lang w:eastAsia="en-CA"/>
        </w:rPr>
        <w:t xml:space="preserve">Societies. She developed a successful swim program for children with disabilities in </w:t>
      </w:r>
      <w:bookmarkEnd w:id="0"/>
      <w:r w:rsidRPr="00D47BDF">
        <w:rPr>
          <w:rFonts w:ascii="Arial" w:hAnsi="Arial" w:cs="Arial"/>
          <w:sz w:val="24"/>
          <w:szCs w:val="24"/>
          <w:lang w:eastAsia="en-CA"/>
        </w:rPr>
        <w:t>Mississauga, Ontario.</w:t>
      </w:r>
    </w:p>
    <w:p w14:paraId="58D81259" w14:textId="77777777" w:rsidR="00D47BDF" w:rsidRDefault="00D47BDF" w:rsidP="00D47BDF">
      <w:pPr>
        <w:rPr>
          <w:rFonts w:ascii="Arial" w:hAnsi="Arial" w:cs="Arial"/>
          <w:sz w:val="24"/>
          <w:szCs w:val="24"/>
          <w:lang w:val="en-CA" w:eastAsia="en-CA"/>
        </w:rPr>
      </w:pPr>
    </w:p>
    <w:p w14:paraId="6FA0D629" w14:textId="583A8A4A" w:rsidR="00D47BDF" w:rsidRDefault="00D47BDF" w:rsidP="00D47BDF">
      <w:pPr>
        <w:rPr>
          <w:rFonts w:ascii="Arial" w:hAnsi="Arial" w:cs="Arial"/>
          <w:sz w:val="24"/>
          <w:szCs w:val="24"/>
          <w:lang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 xml:space="preserve">The </w:t>
      </w:r>
      <w:r w:rsidRPr="00D47BDF">
        <w:rPr>
          <w:rFonts w:ascii="Arial" w:hAnsi="Arial" w:cs="Arial"/>
          <w:i/>
          <w:sz w:val="24"/>
          <w:szCs w:val="24"/>
          <w:lang w:eastAsia="en-CA"/>
        </w:rPr>
        <w:t>Margaret Richardson Memorial Bursary in Nursing</w:t>
      </w:r>
      <w:r w:rsidRPr="00D47BDF">
        <w:rPr>
          <w:rFonts w:ascii="Arial" w:hAnsi="Arial" w:cs="Arial"/>
          <w:sz w:val="24"/>
          <w:szCs w:val="24"/>
          <w:lang w:eastAsia="en-CA"/>
        </w:rPr>
        <w:t xml:space="preserve"> is for Indigenous women and men who want to achieve their dream of becoming a nurse.</w:t>
      </w:r>
    </w:p>
    <w:p w14:paraId="252A0625" w14:textId="77777777" w:rsidR="00D47BDF" w:rsidRPr="00D47BDF" w:rsidRDefault="00D47BDF" w:rsidP="00D47BDF">
      <w:pPr>
        <w:rPr>
          <w:rFonts w:ascii="Arial" w:hAnsi="Arial" w:cs="Arial"/>
          <w:sz w:val="24"/>
          <w:szCs w:val="24"/>
          <w:lang w:val="en-CA" w:eastAsia="en-CA"/>
        </w:rPr>
      </w:pPr>
    </w:p>
    <w:p w14:paraId="0844E041" w14:textId="77777777" w:rsidR="00D47BDF" w:rsidRPr="00D47BDF" w:rsidRDefault="00D47BDF" w:rsidP="00D47BDF">
      <w:pPr>
        <w:rPr>
          <w:rFonts w:ascii="Arial" w:hAnsi="Arial" w:cs="Arial"/>
          <w:b/>
          <w:sz w:val="24"/>
          <w:szCs w:val="24"/>
          <w:lang w:val="en-CA" w:eastAsia="en-CA"/>
        </w:rPr>
      </w:pPr>
      <w:r w:rsidRPr="00D47BDF">
        <w:rPr>
          <w:rFonts w:ascii="Arial" w:hAnsi="Arial" w:cs="Arial"/>
          <w:b/>
          <w:sz w:val="24"/>
          <w:szCs w:val="24"/>
          <w:lang w:eastAsia="en-CA"/>
        </w:rPr>
        <w:t>Who can apply: </w:t>
      </w:r>
    </w:p>
    <w:p w14:paraId="555BCCBE" w14:textId="66E87761" w:rsidR="00D47BDF" w:rsidRPr="00D47BDF" w:rsidRDefault="00D47BDF" w:rsidP="00D47BDF">
      <w:pPr>
        <w:pStyle w:val="ListParagraph"/>
        <w:numPr>
          <w:ilvl w:val="0"/>
          <w:numId w:val="4"/>
        </w:numPr>
        <w:spacing w:after="200" w:line="253" w:lineRule="atLeast"/>
        <w:rPr>
          <w:rFonts w:ascii="Arial" w:hAnsi="Arial" w:cs="Arial"/>
          <w:sz w:val="24"/>
          <w:szCs w:val="24"/>
          <w:lang w:val="en-CA"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>Indigenous students working toward a Registered Nurse (RN) degree, or a Bachelor of Science in Nursing (BSN).</w:t>
      </w:r>
    </w:p>
    <w:p w14:paraId="3DCA7887" w14:textId="77777777" w:rsidR="00D47BDF" w:rsidRPr="00D47BDF" w:rsidRDefault="00D47BDF" w:rsidP="00D47BDF">
      <w:pPr>
        <w:rPr>
          <w:rFonts w:ascii="Arial" w:hAnsi="Arial" w:cs="Arial"/>
          <w:b/>
          <w:sz w:val="24"/>
          <w:szCs w:val="24"/>
          <w:lang w:val="en-CA" w:eastAsia="en-CA"/>
        </w:rPr>
      </w:pPr>
      <w:r w:rsidRPr="00D47BDF">
        <w:rPr>
          <w:rFonts w:ascii="Arial" w:hAnsi="Arial" w:cs="Arial"/>
          <w:b/>
          <w:sz w:val="24"/>
          <w:szCs w:val="24"/>
          <w:lang w:eastAsia="en-CA"/>
        </w:rPr>
        <w:t>Bursary criteria: </w:t>
      </w:r>
    </w:p>
    <w:p w14:paraId="1B7EB547" w14:textId="714D409E" w:rsidR="00D47BDF" w:rsidRPr="00D47BDF" w:rsidRDefault="00D47BDF" w:rsidP="00D47BDF">
      <w:pPr>
        <w:pStyle w:val="ListParagraph"/>
        <w:numPr>
          <w:ilvl w:val="0"/>
          <w:numId w:val="4"/>
        </w:num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 xml:space="preserve">Applicants must </w:t>
      </w:r>
      <w:r w:rsidR="00303247">
        <w:rPr>
          <w:rFonts w:ascii="Arial" w:hAnsi="Arial" w:cs="Arial"/>
          <w:sz w:val="24"/>
          <w:szCs w:val="24"/>
          <w:lang w:eastAsia="en-CA"/>
        </w:rPr>
        <w:t>be enrolled in a full-time nursing program</w:t>
      </w:r>
      <w:r w:rsidRPr="00D47BDF">
        <w:rPr>
          <w:rFonts w:ascii="Arial" w:hAnsi="Arial" w:cs="Arial"/>
          <w:sz w:val="24"/>
          <w:szCs w:val="24"/>
          <w:lang w:eastAsia="en-CA"/>
        </w:rPr>
        <w:t xml:space="preserve"> either at Mount Royal University or the University of Calgary.</w:t>
      </w:r>
    </w:p>
    <w:p w14:paraId="09D28CCF" w14:textId="60DC0120" w:rsidR="00D47BDF" w:rsidRPr="00D47BDF" w:rsidRDefault="00D47BDF" w:rsidP="00D47BDF">
      <w:pPr>
        <w:pStyle w:val="ListParagraph"/>
        <w:numPr>
          <w:ilvl w:val="0"/>
          <w:numId w:val="4"/>
        </w:numPr>
        <w:spacing w:line="253" w:lineRule="atLeast"/>
        <w:rPr>
          <w:rFonts w:ascii="Arial" w:hAnsi="Arial" w:cs="Arial"/>
          <w:sz w:val="24"/>
          <w:szCs w:val="24"/>
          <w:lang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>Applicants must include a one-page essay on why they want a career in nursin</w:t>
      </w:r>
      <w:r w:rsidR="00117A57">
        <w:rPr>
          <w:rFonts w:ascii="Arial" w:hAnsi="Arial" w:cs="Arial"/>
          <w:sz w:val="24"/>
          <w:szCs w:val="24"/>
          <w:lang w:eastAsia="en-CA"/>
        </w:rPr>
        <w:t>g and why they are applying for the bursary</w:t>
      </w:r>
      <w:r w:rsidRPr="00D47BDF">
        <w:rPr>
          <w:rFonts w:ascii="Arial" w:hAnsi="Arial" w:cs="Arial"/>
          <w:sz w:val="24"/>
          <w:szCs w:val="24"/>
          <w:lang w:eastAsia="en-CA"/>
        </w:rPr>
        <w:t>.</w:t>
      </w:r>
    </w:p>
    <w:p w14:paraId="17597814" w14:textId="7444B586" w:rsidR="00D47BDF" w:rsidRPr="00D47BDF" w:rsidRDefault="00D47BDF" w:rsidP="00D47BDF">
      <w:pPr>
        <w:pStyle w:val="ListParagraph"/>
        <w:numPr>
          <w:ilvl w:val="0"/>
          <w:numId w:val="4"/>
        </w:numPr>
        <w:spacing w:after="200" w:line="253" w:lineRule="atLeast"/>
        <w:rPr>
          <w:rFonts w:ascii="Arial" w:hAnsi="Arial" w:cs="Arial"/>
          <w:sz w:val="24"/>
          <w:szCs w:val="24"/>
          <w:lang w:val="en-CA" w:eastAsia="en-CA"/>
        </w:rPr>
      </w:pPr>
      <w:r w:rsidRPr="00D47BDF">
        <w:rPr>
          <w:rFonts w:ascii="Arial" w:hAnsi="Arial" w:cs="Arial"/>
          <w:sz w:val="24"/>
          <w:szCs w:val="24"/>
          <w:lang w:eastAsia="en-CA"/>
        </w:rPr>
        <w:t>Applicants must include one letter of support.</w:t>
      </w:r>
    </w:p>
    <w:p w14:paraId="0AF4C3AE" w14:textId="30AC579C" w:rsidR="00D47BDF" w:rsidRDefault="00303247" w:rsidP="00D47BDF">
      <w:pPr>
        <w:spacing w:after="200"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 xml:space="preserve">Please send proof of enrollment, the essay and letter of support as one document to Shane Gauthier at </w:t>
      </w:r>
      <w:hyperlink r:id="rId7" w:history="1">
        <w:r w:rsidRPr="00FE241B">
          <w:rPr>
            <w:rStyle w:val="Hyperlink"/>
            <w:rFonts w:ascii="Arial" w:hAnsi="Arial" w:cs="Arial"/>
            <w:sz w:val="24"/>
            <w:szCs w:val="24"/>
            <w:lang w:val="en-CA" w:eastAsia="en-CA"/>
          </w:rPr>
          <w:t>sgauthier@afccalgary.org</w:t>
        </w:r>
      </w:hyperlink>
      <w:r>
        <w:rPr>
          <w:rFonts w:ascii="Arial" w:hAnsi="Arial" w:cs="Arial"/>
          <w:sz w:val="24"/>
          <w:szCs w:val="24"/>
          <w:lang w:val="en-CA" w:eastAsia="en-CA"/>
        </w:rPr>
        <w:t xml:space="preserve">. </w:t>
      </w:r>
    </w:p>
    <w:p w14:paraId="7260846A" w14:textId="098500BB" w:rsidR="00303247" w:rsidRPr="000175F7" w:rsidRDefault="00303247" w:rsidP="00D47BDF">
      <w:pPr>
        <w:spacing w:after="200" w:line="253" w:lineRule="atLeast"/>
        <w:rPr>
          <w:rFonts w:ascii="Arial" w:hAnsi="Arial" w:cs="Arial"/>
          <w:b/>
          <w:sz w:val="24"/>
          <w:szCs w:val="24"/>
          <w:lang w:val="en-CA" w:eastAsia="en-CA"/>
        </w:rPr>
      </w:pPr>
      <w:r w:rsidRPr="000175F7">
        <w:rPr>
          <w:rFonts w:ascii="Arial" w:hAnsi="Arial" w:cs="Arial"/>
          <w:b/>
          <w:sz w:val="24"/>
          <w:szCs w:val="24"/>
          <w:lang w:val="en-CA" w:eastAsia="en-CA"/>
        </w:rPr>
        <w:t xml:space="preserve">The deadline to apply for the bursary </w:t>
      </w:r>
      <w:r w:rsidR="00117A57" w:rsidRPr="000175F7">
        <w:rPr>
          <w:rFonts w:ascii="Arial" w:hAnsi="Arial" w:cs="Arial"/>
          <w:b/>
          <w:sz w:val="24"/>
          <w:szCs w:val="24"/>
          <w:lang w:val="en-CA" w:eastAsia="en-CA"/>
        </w:rPr>
        <w:t xml:space="preserve">is June 30, 2019. </w:t>
      </w:r>
    </w:p>
    <w:p w14:paraId="381656FB" w14:textId="405F1417" w:rsidR="000175F7" w:rsidRDefault="000175F7" w:rsidP="000175F7">
      <w:pPr>
        <w:spacing w:after="200"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 xml:space="preserve">Bursary awards are disbursed based on demonstrated need. Patrons of the </w:t>
      </w:r>
      <w:r w:rsidRPr="000175F7">
        <w:rPr>
          <w:rFonts w:ascii="Arial" w:hAnsi="Arial" w:cs="Arial"/>
          <w:i/>
          <w:sz w:val="24"/>
          <w:szCs w:val="24"/>
          <w:lang w:val="en-CA" w:eastAsia="en-CA"/>
        </w:rPr>
        <w:t>Margaret Richardson Memorial Bursary in Nursing</w:t>
      </w:r>
      <w:r>
        <w:rPr>
          <w:rFonts w:ascii="Arial" w:hAnsi="Arial" w:cs="Arial"/>
          <w:sz w:val="24"/>
          <w:szCs w:val="24"/>
          <w:lang w:val="en-CA" w:eastAsia="en-CA"/>
        </w:rPr>
        <w:t xml:space="preserve"> would like to support as many Indigenous nursing students as possible; however, funds are limited and not all applicants who demonstrate need will be awarded.</w:t>
      </w:r>
    </w:p>
    <w:p w14:paraId="1CC7B4EC" w14:textId="135F760F" w:rsidR="000175F7" w:rsidRDefault="000175F7" w:rsidP="000175F7">
      <w:p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>For more information contact:</w:t>
      </w:r>
    </w:p>
    <w:p w14:paraId="71779B75" w14:textId="77777777" w:rsidR="000175F7" w:rsidRDefault="000175F7" w:rsidP="000175F7">
      <w:p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 xml:space="preserve">Shane Gauthier </w:t>
      </w:r>
    </w:p>
    <w:p w14:paraId="5040CB9B" w14:textId="66360944" w:rsidR="000175F7" w:rsidRDefault="000175F7" w:rsidP="000175F7">
      <w:p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 xml:space="preserve">Email: </w:t>
      </w:r>
      <w:hyperlink r:id="rId8" w:history="1">
        <w:r w:rsidRPr="00FE241B">
          <w:rPr>
            <w:rStyle w:val="Hyperlink"/>
            <w:rFonts w:ascii="Arial" w:hAnsi="Arial" w:cs="Arial"/>
            <w:sz w:val="24"/>
            <w:szCs w:val="24"/>
            <w:lang w:val="en-CA" w:eastAsia="en-CA"/>
          </w:rPr>
          <w:t>sgauthier@afccalgary.org</w:t>
        </w:r>
      </w:hyperlink>
      <w:r>
        <w:rPr>
          <w:rFonts w:ascii="Arial" w:hAnsi="Arial" w:cs="Arial"/>
          <w:sz w:val="24"/>
          <w:szCs w:val="24"/>
          <w:lang w:val="en-CA" w:eastAsia="en-CA"/>
        </w:rPr>
        <w:t xml:space="preserve"> </w:t>
      </w:r>
    </w:p>
    <w:p w14:paraId="420E760E" w14:textId="639AC3A0" w:rsidR="000175F7" w:rsidRDefault="000175F7" w:rsidP="000175F7">
      <w:p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  <w:r>
        <w:rPr>
          <w:rFonts w:ascii="Arial" w:hAnsi="Arial" w:cs="Arial"/>
          <w:sz w:val="24"/>
          <w:szCs w:val="24"/>
          <w:lang w:val="en-CA" w:eastAsia="en-CA"/>
        </w:rPr>
        <w:t>Phone: (403) 270-7379</w:t>
      </w:r>
    </w:p>
    <w:p w14:paraId="22E72BED" w14:textId="77777777" w:rsidR="000175F7" w:rsidRPr="000175F7" w:rsidRDefault="000175F7" w:rsidP="000175F7">
      <w:pPr>
        <w:spacing w:line="253" w:lineRule="atLeast"/>
        <w:rPr>
          <w:rFonts w:ascii="Arial" w:hAnsi="Arial" w:cs="Arial"/>
          <w:sz w:val="24"/>
          <w:szCs w:val="24"/>
          <w:lang w:val="en-CA" w:eastAsia="en-CA"/>
        </w:rPr>
      </w:pPr>
    </w:p>
    <w:sectPr w:rsidR="000175F7" w:rsidRPr="000175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C4A1" w14:textId="77777777" w:rsidR="003D381F" w:rsidRDefault="003D381F" w:rsidP="004F2F74">
      <w:r>
        <w:separator/>
      </w:r>
    </w:p>
  </w:endnote>
  <w:endnote w:type="continuationSeparator" w:id="0">
    <w:p w14:paraId="0662923D" w14:textId="77777777" w:rsidR="003D381F" w:rsidRDefault="003D381F" w:rsidP="004F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1250" w14:textId="77777777" w:rsidR="003D381F" w:rsidRDefault="003D381F" w:rsidP="004F2F74">
      <w:r>
        <w:separator/>
      </w:r>
    </w:p>
  </w:footnote>
  <w:footnote w:type="continuationSeparator" w:id="0">
    <w:p w14:paraId="5FB44638" w14:textId="77777777" w:rsidR="003D381F" w:rsidRDefault="003D381F" w:rsidP="004F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F472" w14:textId="263D853C" w:rsidR="004F2F74" w:rsidRDefault="004F2F74">
    <w:pPr>
      <w:pStyle w:val="Header"/>
    </w:pPr>
    <w:r>
      <w:rPr>
        <w:noProof/>
        <w:lang w:val="en-CA" w:eastAsia="en-CA"/>
      </w:rPr>
      <w:drawing>
        <wp:inline distT="0" distB="0" distL="0" distR="0" wp14:anchorId="241052F6" wp14:editId="0B67C000">
          <wp:extent cx="1276350" cy="1200150"/>
          <wp:effectExtent l="0" t="0" r="0" b="0"/>
          <wp:docPr id="1" name="Picture 1" descr="/Users/sarahgomez/Desktop/afcc logos/afcc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arahgomez/Desktop/afcc logos/afcclogo_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AAB"/>
    <w:multiLevelType w:val="hybridMultilevel"/>
    <w:tmpl w:val="00D2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31A5B"/>
    <w:multiLevelType w:val="hybridMultilevel"/>
    <w:tmpl w:val="DA045E78"/>
    <w:lvl w:ilvl="0" w:tplc="04090009">
      <w:start w:val="1"/>
      <w:numFmt w:val="bullet"/>
      <w:lvlText w:val=""/>
      <w:lvlJc w:val="left"/>
      <w:pPr>
        <w:ind w:left="975" w:hanging="615"/>
      </w:pPr>
      <w:rPr>
        <w:rFonts w:ascii="Wingdings" w:hAnsi="Wingdings" w:hint="default"/>
      </w:rPr>
    </w:lvl>
    <w:lvl w:ilvl="1" w:tplc="AD7847C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1914"/>
    <w:multiLevelType w:val="hybridMultilevel"/>
    <w:tmpl w:val="B5D2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73F64"/>
    <w:multiLevelType w:val="hybridMultilevel"/>
    <w:tmpl w:val="324CF172"/>
    <w:lvl w:ilvl="0" w:tplc="3E360D64">
      <w:numFmt w:val="bullet"/>
      <w:lvlText w:val="·"/>
      <w:lvlJc w:val="left"/>
      <w:pPr>
        <w:ind w:left="975" w:hanging="61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F"/>
    <w:rsid w:val="000175F7"/>
    <w:rsid w:val="00117A57"/>
    <w:rsid w:val="00303247"/>
    <w:rsid w:val="003D381F"/>
    <w:rsid w:val="004F2F74"/>
    <w:rsid w:val="008C050B"/>
    <w:rsid w:val="00D47BDF"/>
    <w:rsid w:val="00E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04D"/>
  <w15:chartTrackingRefBased/>
  <w15:docId w15:val="{C5FCB3FE-7123-4045-8282-B90485E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BDF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2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2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7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7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uthier@afccalg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authier@afccalg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3DF8.AE47E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Balash</dc:creator>
  <cp:keywords/>
  <dc:description/>
  <cp:lastModifiedBy>Shane Gauthier</cp:lastModifiedBy>
  <cp:revision>1</cp:revision>
  <dcterms:created xsi:type="dcterms:W3CDTF">2019-03-13T17:02:00Z</dcterms:created>
  <dcterms:modified xsi:type="dcterms:W3CDTF">2019-03-13T19:01:00Z</dcterms:modified>
</cp:coreProperties>
</file>